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4" w:rsidRPr="0067796C" w:rsidRDefault="00375A04" w:rsidP="00375A04">
      <w:pPr>
        <w:pStyle w:val="a3"/>
        <w:rPr>
          <w:rFonts w:ascii="Arial" w:hAnsi="Arial" w:cs="Arial"/>
          <w:b/>
          <w:sz w:val="24"/>
          <w:szCs w:val="24"/>
        </w:rPr>
      </w:pPr>
      <w:r w:rsidRPr="0067796C">
        <w:rPr>
          <w:rFonts w:ascii="Arial" w:hAnsi="Arial" w:cs="Arial"/>
          <w:b/>
          <w:sz w:val="24"/>
          <w:szCs w:val="24"/>
        </w:rPr>
        <w:t xml:space="preserve">МУНИЦИПАЛЬНОЕ </w:t>
      </w:r>
      <w:r w:rsidR="0067796C">
        <w:rPr>
          <w:rFonts w:ascii="Arial" w:hAnsi="Arial" w:cs="Arial"/>
          <w:b/>
          <w:sz w:val="24"/>
          <w:szCs w:val="24"/>
        </w:rPr>
        <w:t>БЮДЖЕТНОЕ</w:t>
      </w:r>
      <w:r w:rsidRPr="0067796C">
        <w:rPr>
          <w:rFonts w:ascii="Arial" w:hAnsi="Arial" w:cs="Arial"/>
          <w:b/>
          <w:sz w:val="24"/>
          <w:szCs w:val="24"/>
        </w:rPr>
        <w:t xml:space="preserve"> УЧРЕЖДЕНИЕ КУЛЬТУРЫ</w:t>
      </w:r>
    </w:p>
    <w:p w:rsidR="00375A04" w:rsidRPr="0067796C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 w:rsidRPr="0067796C">
        <w:rPr>
          <w:rFonts w:ascii="Arial" w:hAnsi="Arial" w:cs="Arial"/>
          <w:b/>
          <w:sz w:val="24"/>
          <w:szCs w:val="24"/>
        </w:rPr>
        <w:t xml:space="preserve">  ГОРОДСКОГО ОКРУГА ЛУХОВИЦЫ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 w:rsidRPr="0067796C">
        <w:rPr>
          <w:rFonts w:ascii="Arial" w:hAnsi="Arial" w:cs="Arial"/>
          <w:b/>
          <w:sz w:val="24"/>
          <w:szCs w:val="24"/>
        </w:rPr>
        <w:t>МОСКОВСКОЙ ОБЛАСТИ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«ЦЕНТР КУЛЬТУРЫ И ДОСУГА «КРАСНАЯ ПОЙМА»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523D50" w:rsidRDefault="00523D50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523D50" w:rsidRDefault="00523D50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</w:t>
      </w: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Pr="00DA1D2B" w:rsidRDefault="00662540" w:rsidP="00375A04">
      <w:pPr>
        <w:tabs>
          <w:tab w:val="left" w:pos="7130"/>
        </w:tabs>
        <w:jc w:val="center"/>
        <w:rPr>
          <w:sz w:val="24"/>
          <w:szCs w:val="24"/>
        </w:rPr>
      </w:pPr>
      <w:r w:rsidRPr="00DA1D2B">
        <w:rPr>
          <w:sz w:val="24"/>
          <w:szCs w:val="24"/>
        </w:rPr>
        <w:t>от « 11» января 2021г. № 02</w:t>
      </w:r>
      <w:bookmarkStart w:id="0" w:name="_GoBack"/>
      <w:bookmarkEnd w:id="0"/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Pr="0067796C" w:rsidRDefault="0067796C" w:rsidP="00375A04">
      <w:pPr>
        <w:jc w:val="center"/>
        <w:rPr>
          <w:b/>
          <w:sz w:val="24"/>
          <w:szCs w:val="24"/>
        </w:rPr>
      </w:pPr>
      <w:r w:rsidRPr="0067796C">
        <w:rPr>
          <w:b/>
          <w:sz w:val="24"/>
          <w:szCs w:val="24"/>
        </w:rPr>
        <w:t>Об утверждении П</w:t>
      </w:r>
      <w:r w:rsidR="00375A04" w:rsidRPr="0067796C">
        <w:rPr>
          <w:b/>
          <w:sz w:val="24"/>
          <w:szCs w:val="24"/>
        </w:rPr>
        <w:t>лана финансово-хозяйственной деятельности</w:t>
      </w:r>
    </w:p>
    <w:p w:rsidR="00375A04" w:rsidRPr="0067796C" w:rsidRDefault="00811E7F" w:rsidP="00375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="00002C13">
        <w:rPr>
          <w:b/>
          <w:sz w:val="24"/>
          <w:szCs w:val="24"/>
        </w:rPr>
        <w:t xml:space="preserve"> </w:t>
      </w:r>
      <w:r w:rsidR="0067796C" w:rsidRPr="0067796C">
        <w:rPr>
          <w:b/>
          <w:sz w:val="24"/>
          <w:szCs w:val="24"/>
        </w:rPr>
        <w:t xml:space="preserve"> </w:t>
      </w:r>
      <w:r w:rsidR="00375A04" w:rsidRPr="0067796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и плановый период 2022 и 2023</w:t>
      </w:r>
      <w:r w:rsidR="00002C13">
        <w:rPr>
          <w:b/>
          <w:sz w:val="24"/>
          <w:szCs w:val="24"/>
        </w:rPr>
        <w:t>годов</w:t>
      </w:r>
    </w:p>
    <w:p w:rsidR="00375A04" w:rsidRPr="0067796C" w:rsidRDefault="00375A04" w:rsidP="00375A04">
      <w:pPr>
        <w:rPr>
          <w:b/>
          <w:sz w:val="24"/>
          <w:szCs w:val="24"/>
        </w:rPr>
      </w:pPr>
    </w:p>
    <w:p w:rsidR="00375A04" w:rsidRP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center"/>
        <w:rPr>
          <w:rFonts w:ascii="Arial" w:hAnsi="Arial" w:cs="Arial"/>
          <w:b/>
          <w:sz w:val="24"/>
          <w:szCs w:val="24"/>
        </w:rPr>
      </w:pPr>
    </w:p>
    <w:p w:rsidR="00375A04" w:rsidRPr="0067796C" w:rsidRDefault="0067796C" w:rsidP="00375A04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3D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67796C">
        <w:rPr>
          <w:sz w:val="24"/>
          <w:szCs w:val="24"/>
        </w:rPr>
        <w:t xml:space="preserve">Во </w:t>
      </w:r>
      <w:r w:rsidR="00375A04" w:rsidRPr="0067796C">
        <w:rPr>
          <w:sz w:val="24"/>
          <w:szCs w:val="24"/>
        </w:rPr>
        <w:t xml:space="preserve">исполнения Постановления </w:t>
      </w:r>
      <w:r w:rsidR="00375A04" w:rsidRPr="00002C13">
        <w:rPr>
          <w:sz w:val="24"/>
          <w:szCs w:val="24"/>
        </w:rPr>
        <w:t>№</w:t>
      </w:r>
      <w:r w:rsidRPr="00002C13">
        <w:rPr>
          <w:sz w:val="24"/>
          <w:szCs w:val="24"/>
        </w:rPr>
        <w:t xml:space="preserve"> </w:t>
      </w:r>
      <w:r w:rsidR="00375A04" w:rsidRPr="00002C13">
        <w:rPr>
          <w:sz w:val="24"/>
          <w:szCs w:val="24"/>
        </w:rPr>
        <w:t>2330 от 12.12.2017г.</w:t>
      </w:r>
      <w:r w:rsidR="00375A04" w:rsidRPr="0067796C">
        <w:rPr>
          <w:sz w:val="24"/>
          <w:szCs w:val="24"/>
        </w:rPr>
        <w:t xml:space="preserve"> «Об утверждении Порядка составления и утверждения плана финансово-хозяйственной деятельности муниципальных (бюджетных и автономных) учреждений городского округа Луховицы Московской области»</w:t>
      </w:r>
      <w:r w:rsidRPr="0067796C">
        <w:rPr>
          <w:sz w:val="24"/>
          <w:szCs w:val="24"/>
        </w:rPr>
        <w:t xml:space="preserve"> со всеми изменениями и дополнениями и в соответствии с Приказом Комитета по социальным вопросам администрации городского округа Луховицы Московской области от </w:t>
      </w:r>
      <w:r w:rsidRPr="00002C13">
        <w:rPr>
          <w:sz w:val="24"/>
          <w:szCs w:val="24"/>
        </w:rPr>
        <w:t>17.12.2018г.№ 52 «О праве утверждения Планов финансово-хозяйственной деятельности муниципальных</w:t>
      </w:r>
      <w:r w:rsidRPr="0067796C">
        <w:rPr>
          <w:sz w:val="24"/>
          <w:szCs w:val="24"/>
        </w:rPr>
        <w:t xml:space="preserve"> учреждений социальной сферы»</w:t>
      </w:r>
      <w:r w:rsidR="00375A04" w:rsidRPr="0067796C">
        <w:rPr>
          <w:sz w:val="24"/>
          <w:szCs w:val="24"/>
        </w:rPr>
        <w:t>:</w:t>
      </w:r>
    </w:p>
    <w:p w:rsidR="00375A04" w:rsidRDefault="00375A04" w:rsidP="00375A04">
      <w:pPr>
        <w:ind w:left="600" w:hanging="851"/>
        <w:jc w:val="both"/>
        <w:rPr>
          <w:rFonts w:ascii="Arial" w:hAnsi="Arial" w:cs="Arial"/>
          <w:sz w:val="24"/>
          <w:szCs w:val="24"/>
        </w:rPr>
      </w:pPr>
    </w:p>
    <w:p w:rsidR="00375A04" w:rsidRPr="00523D50" w:rsidRDefault="00375A04" w:rsidP="00375A04">
      <w:pPr>
        <w:jc w:val="both"/>
        <w:rPr>
          <w:sz w:val="24"/>
          <w:szCs w:val="24"/>
        </w:rPr>
      </w:pPr>
      <w:r w:rsidRPr="00523D50">
        <w:rPr>
          <w:sz w:val="24"/>
          <w:szCs w:val="24"/>
        </w:rPr>
        <w:t xml:space="preserve">1. Утвердить </w:t>
      </w:r>
      <w:r w:rsidR="0067796C" w:rsidRPr="00523D50">
        <w:rPr>
          <w:sz w:val="24"/>
          <w:szCs w:val="24"/>
        </w:rPr>
        <w:t xml:space="preserve">План финансово-хозяйственной </w:t>
      </w:r>
      <w:r w:rsidR="00DD2FD0">
        <w:rPr>
          <w:sz w:val="24"/>
          <w:szCs w:val="24"/>
        </w:rPr>
        <w:t>деятельности</w:t>
      </w:r>
      <w:r w:rsidR="00811E7F">
        <w:rPr>
          <w:sz w:val="24"/>
          <w:szCs w:val="24"/>
        </w:rPr>
        <w:t xml:space="preserve"> на 2021</w:t>
      </w:r>
      <w:r w:rsidR="00002C13">
        <w:rPr>
          <w:sz w:val="24"/>
          <w:szCs w:val="24"/>
        </w:rPr>
        <w:t xml:space="preserve"> </w:t>
      </w:r>
      <w:r w:rsidR="00811E7F">
        <w:rPr>
          <w:sz w:val="24"/>
          <w:szCs w:val="24"/>
        </w:rPr>
        <w:t>год и плановый период 2022 и 2023</w:t>
      </w:r>
      <w:r w:rsidR="00002C13">
        <w:rPr>
          <w:sz w:val="24"/>
          <w:szCs w:val="24"/>
        </w:rPr>
        <w:t>годов</w:t>
      </w:r>
      <w:r w:rsidR="00523D50" w:rsidRPr="00523D50">
        <w:rPr>
          <w:sz w:val="24"/>
          <w:szCs w:val="24"/>
        </w:rPr>
        <w:t xml:space="preserve"> муниципального бюджетного</w:t>
      </w:r>
      <w:r w:rsidRPr="00523D50">
        <w:rPr>
          <w:sz w:val="24"/>
          <w:szCs w:val="24"/>
        </w:rPr>
        <w:t xml:space="preserve"> учреждения культуры городского округа Луховицы  Московской области «Центр Культуры и Дос</w:t>
      </w:r>
      <w:r w:rsidR="00523D50" w:rsidRPr="00523D50">
        <w:rPr>
          <w:sz w:val="24"/>
          <w:szCs w:val="24"/>
        </w:rPr>
        <w:t>уга «Красная Пойма» (Прилагается</w:t>
      </w:r>
      <w:r w:rsidRPr="00523D50">
        <w:rPr>
          <w:sz w:val="24"/>
          <w:szCs w:val="24"/>
        </w:rPr>
        <w:t xml:space="preserve">).  </w:t>
      </w:r>
    </w:p>
    <w:p w:rsidR="00375A04" w:rsidRPr="00523D50" w:rsidRDefault="00523D50" w:rsidP="00375A04">
      <w:pPr>
        <w:pStyle w:val="a5"/>
        <w:rPr>
          <w:sz w:val="24"/>
          <w:szCs w:val="24"/>
        </w:rPr>
      </w:pPr>
      <w:r w:rsidRPr="00523D50">
        <w:rPr>
          <w:sz w:val="24"/>
          <w:szCs w:val="24"/>
        </w:rPr>
        <w:t>2</w:t>
      </w:r>
      <w:r w:rsidR="00375A04" w:rsidRPr="00523D50">
        <w:rPr>
          <w:sz w:val="24"/>
          <w:szCs w:val="24"/>
        </w:rPr>
        <w:t xml:space="preserve">.   </w:t>
      </w:r>
      <w:proofErr w:type="gramStart"/>
      <w:r w:rsidR="00375A04" w:rsidRPr="00523D50">
        <w:rPr>
          <w:sz w:val="24"/>
          <w:szCs w:val="24"/>
        </w:rPr>
        <w:t>Контроль  за</w:t>
      </w:r>
      <w:proofErr w:type="gramEnd"/>
      <w:r w:rsidR="00375A04" w:rsidRPr="00523D50">
        <w:rPr>
          <w:sz w:val="24"/>
          <w:szCs w:val="24"/>
        </w:rPr>
        <w:t xml:space="preserve"> исполнением настоящего приказа оставляю за собой.</w:t>
      </w:r>
    </w:p>
    <w:p w:rsidR="00375A04" w:rsidRPr="00523D50" w:rsidRDefault="00375A04" w:rsidP="00375A04">
      <w:pPr>
        <w:pStyle w:val="a5"/>
        <w:rPr>
          <w:sz w:val="24"/>
          <w:szCs w:val="24"/>
        </w:rPr>
      </w:pPr>
    </w:p>
    <w:p w:rsidR="00375A04" w:rsidRPr="00523D50" w:rsidRDefault="00375A04" w:rsidP="00375A04">
      <w:pPr>
        <w:pStyle w:val="a5"/>
        <w:tabs>
          <w:tab w:val="num" w:pos="0"/>
        </w:tabs>
        <w:ind w:left="284"/>
        <w:rPr>
          <w:sz w:val="24"/>
          <w:szCs w:val="24"/>
        </w:rPr>
      </w:pPr>
    </w:p>
    <w:p w:rsidR="00375A04" w:rsidRPr="00523D50" w:rsidRDefault="00375A04" w:rsidP="00375A04">
      <w:pPr>
        <w:pStyle w:val="2"/>
        <w:spacing w:line="240" w:lineRule="auto"/>
        <w:jc w:val="both"/>
        <w:rPr>
          <w:sz w:val="24"/>
          <w:szCs w:val="24"/>
        </w:rPr>
      </w:pPr>
    </w:p>
    <w:p w:rsidR="00375A04" w:rsidRPr="00523D50" w:rsidRDefault="00375A04" w:rsidP="00375A04">
      <w:pPr>
        <w:pStyle w:val="2"/>
        <w:spacing w:line="240" w:lineRule="auto"/>
        <w:jc w:val="both"/>
        <w:rPr>
          <w:sz w:val="24"/>
          <w:szCs w:val="24"/>
        </w:rPr>
      </w:pPr>
    </w:p>
    <w:p w:rsidR="00375A04" w:rsidRPr="00523D50" w:rsidRDefault="00523D50" w:rsidP="00375A04">
      <w:pPr>
        <w:rPr>
          <w:sz w:val="24"/>
          <w:szCs w:val="24"/>
        </w:rPr>
      </w:pPr>
      <w:r w:rsidRPr="00523D50">
        <w:rPr>
          <w:sz w:val="24"/>
          <w:szCs w:val="24"/>
        </w:rPr>
        <w:t>Директор МБ</w:t>
      </w:r>
      <w:r w:rsidR="00375A04" w:rsidRPr="00523D50">
        <w:rPr>
          <w:sz w:val="24"/>
          <w:szCs w:val="24"/>
        </w:rPr>
        <w:t xml:space="preserve">УК </w:t>
      </w:r>
    </w:p>
    <w:p w:rsidR="00375A04" w:rsidRPr="00523D50" w:rsidRDefault="00523D50" w:rsidP="00375A04">
      <w:pPr>
        <w:rPr>
          <w:sz w:val="24"/>
          <w:szCs w:val="24"/>
        </w:rPr>
      </w:pPr>
      <w:r w:rsidRPr="00523D50">
        <w:rPr>
          <w:sz w:val="24"/>
          <w:szCs w:val="24"/>
        </w:rPr>
        <w:t>«ЦК</w:t>
      </w:r>
      <w:r w:rsidR="00375A04" w:rsidRPr="00523D50">
        <w:rPr>
          <w:sz w:val="24"/>
          <w:szCs w:val="24"/>
        </w:rPr>
        <w:t>Д «Красная Пойма»</w:t>
      </w:r>
      <w:r w:rsidR="00375A04" w:rsidRPr="00523D50">
        <w:rPr>
          <w:sz w:val="24"/>
          <w:szCs w:val="24"/>
        </w:rPr>
        <w:tab/>
      </w:r>
      <w:r w:rsidR="00375A04" w:rsidRPr="00523D50">
        <w:rPr>
          <w:sz w:val="24"/>
          <w:szCs w:val="24"/>
        </w:rPr>
        <w:tab/>
      </w:r>
      <w:r w:rsidR="00375A04" w:rsidRPr="00523D50">
        <w:rPr>
          <w:sz w:val="24"/>
          <w:szCs w:val="24"/>
        </w:rPr>
        <w:tab/>
        <w:t xml:space="preserve">                                               Н.Н.</w:t>
      </w:r>
      <w:r w:rsidRPr="00523D50">
        <w:rPr>
          <w:sz w:val="24"/>
          <w:szCs w:val="24"/>
        </w:rPr>
        <w:t xml:space="preserve"> </w:t>
      </w:r>
      <w:r w:rsidR="00375A04" w:rsidRPr="00523D50">
        <w:rPr>
          <w:sz w:val="24"/>
          <w:szCs w:val="24"/>
        </w:rPr>
        <w:t xml:space="preserve">Водолагина </w:t>
      </w:r>
    </w:p>
    <w:p w:rsidR="00375A04" w:rsidRPr="00523D50" w:rsidRDefault="00375A04" w:rsidP="00375A04">
      <w:pPr>
        <w:rPr>
          <w:sz w:val="28"/>
        </w:rPr>
      </w:pPr>
    </w:p>
    <w:p w:rsidR="00375A04" w:rsidRDefault="00375A04" w:rsidP="00375A04">
      <w:pPr>
        <w:jc w:val="both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both"/>
        <w:rPr>
          <w:rFonts w:ascii="Arial" w:hAnsi="Arial" w:cs="Arial"/>
          <w:b/>
          <w:sz w:val="24"/>
          <w:szCs w:val="24"/>
        </w:rPr>
      </w:pPr>
    </w:p>
    <w:p w:rsidR="00375A04" w:rsidRDefault="00375A04" w:rsidP="00375A04">
      <w:pPr>
        <w:jc w:val="both"/>
        <w:rPr>
          <w:sz w:val="28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pStyle w:val="2"/>
        <w:rPr>
          <w:rFonts w:ascii="Arial" w:hAnsi="Arial" w:cs="Arial"/>
          <w:sz w:val="24"/>
          <w:szCs w:val="24"/>
        </w:rPr>
      </w:pPr>
    </w:p>
    <w:p w:rsidR="00375A04" w:rsidRDefault="00375A04" w:rsidP="00375A04">
      <w:pPr>
        <w:rPr>
          <w:rFonts w:ascii="Arial" w:hAnsi="Arial" w:cs="Arial"/>
          <w:sz w:val="24"/>
          <w:szCs w:val="24"/>
        </w:rPr>
        <w:sectPr w:rsidR="00375A04">
          <w:pgSz w:w="11906" w:h="16838"/>
          <w:pgMar w:top="1134" w:right="567" w:bottom="1134" w:left="1134" w:header="720" w:footer="720" w:gutter="0"/>
          <w:cols w:space="720"/>
        </w:sectPr>
      </w:pPr>
    </w:p>
    <w:p w:rsidR="00974C07" w:rsidRDefault="00974C07" w:rsidP="00C07483"/>
    <w:sectPr w:rsidR="0097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4"/>
    <w:rsid w:val="00002C13"/>
    <w:rsid w:val="00375A04"/>
    <w:rsid w:val="00523D50"/>
    <w:rsid w:val="00662540"/>
    <w:rsid w:val="0067796C"/>
    <w:rsid w:val="00811E7F"/>
    <w:rsid w:val="008E2ACF"/>
    <w:rsid w:val="00974C07"/>
    <w:rsid w:val="00C07483"/>
    <w:rsid w:val="00DA1D2B"/>
    <w:rsid w:val="00D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5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5A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5A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5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5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5A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75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5A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5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2021-02-09T09:25:00Z</cp:lastPrinted>
  <dcterms:created xsi:type="dcterms:W3CDTF">2021-02-09T09:25:00Z</dcterms:created>
  <dcterms:modified xsi:type="dcterms:W3CDTF">2021-02-09T09:25:00Z</dcterms:modified>
</cp:coreProperties>
</file>